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EC" w:rsidRDefault="005B1FEC">
      <w:r>
        <w:t>Specialization and Comparative Advantage</w:t>
      </w:r>
    </w:p>
    <w:p w:rsidR="00CB2DDE" w:rsidRDefault="001E1389">
      <w:r>
        <w:t>Read</w:t>
      </w:r>
      <w:r w:rsidR="00E47810">
        <w:t xml:space="preserve"> textbook</w:t>
      </w:r>
      <w:r>
        <w:t xml:space="preserve"> P. 96-99 and the excerpt “</w:t>
      </w:r>
      <w:r w:rsidR="005B1FEC">
        <w:t>New Ideas from Dead Economists”</w:t>
      </w:r>
      <w:r w:rsidR="00E47810">
        <w:t>.  Answer the following questions.</w:t>
      </w:r>
    </w:p>
    <w:p w:rsidR="005B1FEC" w:rsidRPr="00DF075A" w:rsidRDefault="005B1FEC" w:rsidP="005B1FEC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 w:val="20"/>
        </w:rPr>
      </w:pPr>
      <w:r w:rsidRPr="00DF075A">
        <w:rPr>
          <w:sz w:val="20"/>
        </w:rPr>
        <w:tab/>
      </w:r>
      <w:r>
        <w:rPr>
          <w:sz w:val="20"/>
        </w:rPr>
        <w:t>1</w:t>
      </w:r>
      <w:r w:rsidRPr="00DF075A">
        <w:rPr>
          <w:sz w:val="20"/>
        </w:rPr>
        <w:t>.</w:t>
      </w:r>
      <w:r w:rsidRPr="00DF075A">
        <w:rPr>
          <w:sz w:val="20"/>
        </w:rPr>
        <w:tab/>
        <w:t>What insights about international trade came from Adam Smith and David Ricardo?</w:t>
      </w:r>
    </w:p>
    <w:p w:rsidR="005B1FEC" w:rsidRPr="00DF075A" w:rsidRDefault="005B1FEC" w:rsidP="005B1FEC">
      <w:pPr>
        <w:jc w:val="both"/>
        <w:rPr>
          <w:snapToGrid w:val="0"/>
        </w:rPr>
      </w:pPr>
    </w:p>
    <w:p w:rsidR="005B1FEC" w:rsidRPr="00DF075A" w:rsidRDefault="005B1FEC" w:rsidP="005B1FEC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DF075A">
        <w:rPr>
          <w:snapToGrid w:val="0"/>
        </w:rPr>
        <w:tab/>
      </w:r>
      <w:r>
        <w:rPr>
          <w:snapToGrid w:val="0"/>
        </w:rPr>
        <w:t>2</w:t>
      </w:r>
      <w:r w:rsidRPr="00DF075A">
        <w:rPr>
          <w:snapToGrid w:val="0"/>
        </w:rPr>
        <w:t>.</w:t>
      </w:r>
      <w:r w:rsidRPr="00DF075A">
        <w:rPr>
          <w:snapToGrid w:val="0"/>
        </w:rPr>
        <w:tab/>
        <w:t>Think of a personal example similar to the one in the text of Chapter 5 where someone you know can perform many tasks better than others, but still should specialize in what he</w:t>
      </w:r>
      <w:r w:rsidRPr="00DF075A">
        <w:rPr>
          <w:snapToGrid w:val="0"/>
        </w:rPr>
        <w:fldChar w:fldCharType="begin"/>
      </w:r>
      <w:r w:rsidRPr="00DF075A">
        <w:rPr>
          <w:snapToGrid w:val="0"/>
        </w:rPr>
        <w:instrText xml:space="preserve"> ADVANCE  \r 1 </w:instrText>
      </w:r>
      <w:r w:rsidRPr="00DF075A">
        <w:rPr>
          <w:snapToGrid w:val="0"/>
        </w:rPr>
        <w:fldChar w:fldCharType="end"/>
      </w:r>
      <w:r w:rsidRPr="00DF075A">
        <w:rPr>
          <w:snapToGrid w:val="0"/>
        </w:rPr>
        <w:t>/</w:t>
      </w:r>
      <w:r w:rsidRPr="00DF075A">
        <w:rPr>
          <w:snapToGrid w:val="0"/>
        </w:rPr>
        <w:fldChar w:fldCharType="begin"/>
      </w:r>
      <w:r w:rsidRPr="00DF075A">
        <w:rPr>
          <w:snapToGrid w:val="0"/>
        </w:rPr>
        <w:instrText xml:space="preserve"> ADVANCE  \r 1 </w:instrText>
      </w:r>
      <w:r w:rsidRPr="00DF075A">
        <w:rPr>
          <w:snapToGrid w:val="0"/>
        </w:rPr>
        <w:fldChar w:fldCharType="end"/>
      </w:r>
      <w:r w:rsidRPr="00DF075A">
        <w:rPr>
          <w:snapToGrid w:val="0"/>
        </w:rPr>
        <w:t>she does best according to the principle of comparative advantage.</w:t>
      </w:r>
    </w:p>
    <w:p w:rsidR="005B1FEC" w:rsidRPr="00DF075A" w:rsidRDefault="005B1FEC" w:rsidP="005B1FEC">
      <w:pPr>
        <w:tabs>
          <w:tab w:val="right" w:pos="270"/>
        </w:tabs>
        <w:ind w:left="360" w:hanging="360"/>
        <w:jc w:val="both"/>
      </w:pPr>
      <w:r w:rsidRPr="00DF075A">
        <w:tab/>
      </w:r>
      <w:r>
        <w:t>3</w:t>
      </w:r>
      <w:r w:rsidRPr="00DF075A">
        <w:t>.</w:t>
      </w:r>
      <w:r w:rsidRPr="00DF075A">
        <w:tab/>
      </w:r>
      <w:bookmarkStart w:id="0" w:name="OLE_LINK2"/>
      <w:r w:rsidRPr="00DF075A">
        <w:t>Does having an absolute advantage in producing both goods mean that you’re guaranteed to have a comparative advantage in both goods?  Explain your answer.</w:t>
      </w:r>
    </w:p>
    <w:bookmarkEnd w:id="0"/>
    <w:p w:rsidR="005B1FEC" w:rsidRPr="00DF075A" w:rsidRDefault="005B1FEC" w:rsidP="005B1FEC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 w:rsidRPr="00DF075A">
        <w:rPr>
          <w:snapToGrid w:val="0"/>
        </w:rPr>
        <w:tab/>
      </w:r>
      <w:r>
        <w:rPr>
          <w:snapToGrid w:val="0"/>
        </w:rPr>
        <w:t>4</w:t>
      </w:r>
      <w:r w:rsidRPr="00DF075A">
        <w:rPr>
          <w:snapToGrid w:val="0"/>
        </w:rPr>
        <w:t>.</w:t>
      </w:r>
      <w:r w:rsidRPr="00DF075A">
        <w:rPr>
          <w:snapToGrid w:val="0"/>
        </w:rPr>
        <w:tab/>
        <w:t xml:space="preserve">The countries of East </w:t>
      </w:r>
      <w:r>
        <w:rPr>
          <w:snapToGrid w:val="0"/>
        </w:rPr>
        <w:t>Fairfield</w:t>
      </w:r>
      <w:r w:rsidRPr="00DF075A">
        <w:rPr>
          <w:snapToGrid w:val="0"/>
        </w:rPr>
        <w:t xml:space="preserve"> and West </w:t>
      </w:r>
      <w:r>
        <w:rPr>
          <w:snapToGrid w:val="0"/>
        </w:rPr>
        <w:t>Fairfield</w:t>
      </w:r>
      <w:r w:rsidRPr="00DF075A">
        <w:rPr>
          <w:snapToGrid w:val="0"/>
        </w:rPr>
        <w:t xml:space="preserve"> have the production possibilities tables for tobacco and corn shown below.  Without trade East would produce at alternative C and West would produce alternative D.  Note that the costs of producing tobacco and corn are constant in both countries.</w:t>
      </w:r>
    </w:p>
    <w:p w:rsidR="005B1FEC" w:rsidRPr="00DF075A" w:rsidRDefault="005B1FEC" w:rsidP="005B1FEC">
      <w:pPr>
        <w:pStyle w:val="Heading1"/>
        <w:keepNext w:val="0"/>
        <w:spacing w:line="360" w:lineRule="auto"/>
        <w:ind w:right="0"/>
      </w:pPr>
      <w:r w:rsidRPr="00DF075A">
        <w:t xml:space="preserve">EAST </w:t>
      </w:r>
      <w:r>
        <w:t>FAIRFIELD</w:t>
      </w:r>
      <w:r w:rsidRPr="00DF075A">
        <w:t xml:space="preserve"> PRODUCTION POSSIBILITIES TABLE</w:t>
      </w:r>
    </w:p>
    <w:tbl>
      <w:tblPr>
        <w:tblW w:w="4464" w:type="dxa"/>
        <w:tblInd w:w="36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43" w:type="dxa"/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966"/>
        <w:gridCol w:w="583"/>
        <w:gridCol w:w="583"/>
        <w:gridCol w:w="583"/>
        <w:gridCol w:w="583"/>
        <w:gridCol w:w="583"/>
        <w:gridCol w:w="583"/>
      </w:tblGrid>
      <w:tr w:rsidR="005B1FEC" w:rsidRPr="00DF075A" w:rsidTr="00DB32D8">
        <w:tc>
          <w:tcPr>
            <w:tcW w:w="966" w:type="dxa"/>
            <w:tcBorders>
              <w:bottom w:val="nil"/>
            </w:tcBorders>
            <w:tcMar>
              <w:left w:w="29" w:type="dxa"/>
              <w:bottom w:w="0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i/>
                <w:sz w:val="16"/>
                <w:szCs w:val="16"/>
              </w:rPr>
              <w:t>Product</w:t>
            </w:r>
          </w:p>
        </w:tc>
        <w:tc>
          <w:tcPr>
            <w:tcW w:w="3498" w:type="dxa"/>
            <w:gridSpan w:val="6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i/>
                <w:sz w:val="16"/>
                <w:szCs w:val="16"/>
              </w:rPr>
              <w:t>Alternative</w:t>
            </w:r>
          </w:p>
        </w:tc>
      </w:tr>
      <w:tr w:rsidR="005B1FEC" w:rsidRPr="00DF075A" w:rsidTr="00DB32D8">
        <w:tc>
          <w:tcPr>
            <w:tcW w:w="966" w:type="dxa"/>
            <w:tcBorders>
              <w:top w:val="nil"/>
              <w:bottom w:val="single" w:sz="4" w:space="0" w:color="auto"/>
            </w:tcBorders>
            <w:tcMar>
              <w:top w:w="29" w:type="dxa"/>
              <w:left w:w="29" w:type="dxa"/>
              <w:bottom w:w="14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FB039C">
              <w:rPr>
                <w:rFonts w:ascii="Arial" w:hAnsi="Arial" w:cs="Arial"/>
                <w:b/>
                <w:sz w:val="16"/>
                <w:szCs w:val="16"/>
              </w:rPr>
              <w:t>lbs</w:t>
            </w:r>
            <w:proofErr w:type="spellEnd"/>
            <w:r w:rsidRPr="00FB039C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</w:tr>
      <w:tr w:rsidR="005B1FEC" w:rsidRPr="00DF075A" w:rsidTr="00DB32D8">
        <w:tc>
          <w:tcPr>
            <w:tcW w:w="966" w:type="dxa"/>
            <w:tcBorders>
              <w:top w:val="single" w:sz="4" w:space="0" w:color="auto"/>
              <w:bottom w:val="nil"/>
            </w:tcBorders>
            <w:tcMar>
              <w:top w:w="86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Tobacco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bottom w:w="0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bottom w:w="0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B1FEC" w:rsidRPr="00DF075A" w:rsidTr="00DB32D8">
        <w:tc>
          <w:tcPr>
            <w:tcW w:w="966" w:type="dxa"/>
            <w:tcBorders>
              <w:top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Corn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</w:tbl>
    <w:p w:rsidR="005B1FEC" w:rsidRDefault="005B1FEC" w:rsidP="005B1FEC">
      <w:pPr>
        <w:pStyle w:val="Heading1"/>
        <w:keepNext w:val="0"/>
        <w:ind w:right="0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5B1FEC" w:rsidRPr="00DF075A" w:rsidRDefault="005B1FEC" w:rsidP="005B1FEC">
      <w:pPr>
        <w:pStyle w:val="Heading1"/>
        <w:keepNext w:val="0"/>
        <w:ind w:right="0"/>
        <w:jc w:val="both"/>
      </w:pPr>
      <w:r w:rsidRPr="00DF075A">
        <w:t xml:space="preserve">WEST </w:t>
      </w:r>
      <w:r>
        <w:t>FAIRFIELD</w:t>
      </w:r>
      <w:r w:rsidRPr="00DF075A">
        <w:t xml:space="preserve"> PRODUCTION POSSIBILITIES TABLE</w:t>
      </w:r>
    </w:p>
    <w:tbl>
      <w:tblPr>
        <w:tblW w:w="4464" w:type="dxa"/>
        <w:tblInd w:w="36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43" w:type="dxa"/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966"/>
        <w:gridCol w:w="583"/>
        <w:gridCol w:w="583"/>
        <w:gridCol w:w="583"/>
        <w:gridCol w:w="583"/>
        <w:gridCol w:w="583"/>
        <w:gridCol w:w="583"/>
      </w:tblGrid>
      <w:tr w:rsidR="005B1FEC" w:rsidRPr="00DF075A" w:rsidTr="00DB32D8">
        <w:tc>
          <w:tcPr>
            <w:tcW w:w="966" w:type="dxa"/>
            <w:tcBorders>
              <w:bottom w:val="nil"/>
            </w:tcBorders>
            <w:tcMar>
              <w:left w:w="29" w:type="dxa"/>
              <w:bottom w:w="0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i/>
                <w:sz w:val="16"/>
                <w:szCs w:val="16"/>
              </w:rPr>
              <w:t>Product</w:t>
            </w:r>
          </w:p>
        </w:tc>
        <w:tc>
          <w:tcPr>
            <w:tcW w:w="3498" w:type="dxa"/>
            <w:gridSpan w:val="6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i/>
                <w:sz w:val="16"/>
                <w:szCs w:val="16"/>
              </w:rPr>
              <w:t>Alternative</w:t>
            </w:r>
          </w:p>
        </w:tc>
      </w:tr>
      <w:tr w:rsidR="005B1FEC" w:rsidRPr="00DF075A" w:rsidTr="00DB32D8">
        <w:tc>
          <w:tcPr>
            <w:tcW w:w="966" w:type="dxa"/>
            <w:tcBorders>
              <w:top w:val="nil"/>
              <w:bottom w:val="single" w:sz="4" w:space="0" w:color="auto"/>
            </w:tcBorders>
            <w:tcMar>
              <w:top w:w="29" w:type="dxa"/>
              <w:left w:w="29" w:type="dxa"/>
              <w:bottom w:w="14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FB039C">
              <w:rPr>
                <w:rFonts w:ascii="Arial" w:hAnsi="Arial" w:cs="Arial"/>
                <w:b/>
                <w:sz w:val="16"/>
                <w:szCs w:val="16"/>
              </w:rPr>
              <w:t>lbs</w:t>
            </w:r>
            <w:proofErr w:type="spellEnd"/>
            <w:r w:rsidRPr="00FB039C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C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D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E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9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39C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</w:tr>
      <w:tr w:rsidR="005B1FEC" w:rsidRPr="00DF075A" w:rsidTr="00DB32D8">
        <w:tc>
          <w:tcPr>
            <w:tcW w:w="966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Tobacco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bottom w:w="0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  <w:tcMar>
              <w:top w:w="86" w:type="dxa"/>
              <w:left w:w="29" w:type="dxa"/>
              <w:bottom w:w="0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B1FEC" w:rsidRPr="00DF075A" w:rsidTr="00DB32D8">
        <w:tc>
          <w:tcPr>
            <w:tcW w:w="966" w:type="dxa"/>
            <w:tcBorders>
              <w:top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Corn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83" w:type="dxa"/>
            <w:tcBorders>
              <w:top w:val="nil"/>
            </w:tcBorders>
            <w:tcMar>
              <w:top w:w="43" w:type="dxa"/>
            </w:tcMar>
          </w:tcPr>
          <w:p w:rsidR="005B1FEC" w:rsidRPr="00FB039C" w:rsidRDefault="005B1FEC" w:rsidP="00DB32D8">
            <w:pPr>
              <w:pStyle w:val="Header"/>
              <w:tabs>
                <w:tab w:val="clear" w:pos="4320"/>
                <w:tab w:val="clear" w:pos="8640"/>
                <w:tab w:val="decimal" w:pos="360"/>
              </w:tabs>
              <w:ind w:right="-20"/>
              <w:rPr>
                <w:rFonts w:ascii="Arial" w:hAnsi="Arial" w:cs="Arial"/>
                <w:sz w:val="16"/>
                <w:szCs w:val="16"/>
              </w:rPr>
            </w:pPr>
            <w:r w:rsidRPr="00FB039C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</w:tbl>
    <w:p w:rsidR="005B1FEC" w:rsidRPr="00DF075A" w:rsidRDefault="005B1FEC" w:rsidP="005B1FEC">
      <w:pPr>
        <w:spacing w:line="120" w:lineRule="auto"/>
        <w:jc w:val="both"/>
        <w:rPr>
          <w:snapToGrid w:val="0"/>
        </w:rPr>
      </w:pPr>
    </w:p>
    <w:p w:rsidR="005B1FEC" w:rsidRDefault="005B1FEC" w:rsidP="005B1FEC">
      <w:pPr>
        <w:ind w:left="720" w:hanging="360"/>
        <w:jc w:val="both"/>
        <w:rPr>
          <w:snapToGrid w:val="0"/>
        </w:rPr>
      </w:pPr>
      <w:r>
        <w:rPr>
          <w:snapToGrid w:val="0"/>
        </w:rPr>
        <w:t>A. Determine the ratio of production for each country</w:t>
      </w:r>
    </w:p>
    <w:p w:rsidR="005B1FEC" w:rsidRDefault="005B1FEC" w:rsidP="005B1FEC">
      <w:pPr>
        <w:ind w:left="720" w:hanging="360"/>
        <w:jc w:val="both"/>
        <w:rPr>
          <w:snapToGrid w:val="0"/>
        </w:rPr>
      </w:pPr>
      <w:r w:rsidRPr="00DF075A">
        <w:rPr>
          <w:snapToGrid w:val="0"/>
        </w:rPr>
        <w:t xml:space="preserve"> </w:t>
      </w:r>
      <w:r>
        <w:rPr>
          <w:snapToGrid w:val="0"/>
        </w:rPr>
        <w:t>B.</w:t>
      </w:r>
      <w:r w:rsidRPr="00DF075A">
        <w:rPr>
          <w:snapToGrid w:val="0"/>
        </w:rPr>
        <w:tab/>
        <w:t>Which country has the comparative advantage in corn production and which country has the comparative advantage in tobacco production?</w:t>
      </w:r>
    </w:p>
    <w:p w:rsidR="005B1FEC" w:rsidRDefault="005B1FEC" w:rsidP="005B1FEC">
      <w:pPr>
        <w:ind w:left="720" w:hanging="360"/>
        <w:jc w:val="both"/>
        <w:rPr>
          <w:snapToGrid w:val="0"/>
        </w:rPr>
      </w:pPr>
      <w:r>
        <w:rPr>
          <w:snapToGrid w:val="0"/>
        </w:rPr>
        <w:t>C</w:t>
      </w:r>
      <w:r w:rsidRPr="00DF075A">
        <w:rPr>
          <w:snapToGrid w:val="0"/>
        </w:rPr>
        <w:tab/>
        <w:t>If each nation specializes in the product where it has a comparative advantage and trades with the other, what will be the limits to the terms of trade for each tobacco unit?</w:t>
      </w:r>
    </w:p>
    <w:p w:rsidR="005B1FEC" w:rsidRDefault="005B1FEC" w:rsidP="005B1FEC">
      <w:pPr>
        <w:ind w:left="720" w:hanging="360"/>
        <w:jc w:val="both"/>
        <w:rPr>
          <w:snapToGrid w:val="0"/>
        </w:rPr>
      </w:pPr>
      <w:r>
        <w:rPr>
          <w:snapToGrid w:val="0"/>
        </w:rPr>
        <w:t>D</w:t>
      </w:r>
      <w:r w:rsidRPr="00DF075A">
        <w:rPr>
          <w:snapToGrid w:val="0"/>
        </w:rPr>
        <w:tab/>
        <w:t xml:space="preserve">If the nations do not specialize and trade but remain at alternative C in East and </w:t>
      </w:r>
      <w:proofErr w:type="spellStart"/>
      <w:r w:rsidRPr="00DF075A">
        <w:rPr>
          <w:snapToGrid w:val="0"/>
        </w:rPr>
        <w:t>D in</w:t>
      </w:r>
      <w:proofErr w:type="spellEnd"/>
      <w:r w:rsidRPr="00DF075A">
        <w:rPr>
          <w:snapToGrid w:val="0"/>
        </w:rPr>
        <w:t xml:space="preserve"> West, the combined production of East and West </w:t>
      </w:r>
      <w:r>
        <w:rPr>
          <w:snapToGrid w:val="0"/>
        </w:rPr>
        <w:t>Fairfield</w:t>
      </w:r>
      <w:r w:rsidRPr="00DF075A">
        <w:rPr>
          <w:snapToGrid w:val="0"/>
        </w:rPr>
        <w:t xml:space="preserve"> will be how much tobacco and how much corn?</w:t>
      </w:r>
    </w:p>
    <w:p w:rsidR="005B1FEC" w:rsidRDefault="005B1FEC" w:rsidP="005B1FEC">
      <w:pPr>
        <w:ind w:left="720" w:hanging="360"/>
        <w:jc w:val="both"/>
        <w:rPr>
          <w:snapToGrid w:val="0"/>
        </w:rPr>
      </w:pPr>
      <w:r>
        <w:rPr>
          <w:snapToGrid w:val="0"/>
        </w:rPr>
        <w:t>E</w:t>
      </w:r>
      <w:r w:rsidRPr="00DF075A">
        <w:rPr>
          <w:snapToGrid w:val="0"/>
        </w:rPr>
        <w:tab/>
        <w:t xml:space="preserve">However, if the two nations specialize, the combined production of East and West </w:t>
      </w:r>
      <w:r>
        <w:rPr>
          <w:snapToGrid w:val="0"/>
        </w:rPr>
        <w:t>Fairfield</w:t>
      </w:r>
      <w:r w:rsidRPr="00DF075A">
        <w:rPr>
          <w:snapToGrid w:val="0"/>
        </w:rPr>
        <w:t xml:space="preserve"> will be how much tobacco and how much corn?</w:t>
      </w:r>
    </w:p>
    <w:p w:rsidR="005B1FEC" w:rsidRPr="00DF075A" w:rsidRDefault="005B1FEC" w:rsidP="005B1FEC">
      <w:pPr>
        <w:ind w:left="720" w:hanging="360"/>
        <w:jc w:val="both"/>
        <w:rPr>
          <w:snapToGrid w:val="0"/>
        </w:rPr>
      </w:pPr>
      <w:r>
        <w:rPr>
          <w:snapToGrid w:val="0"/>
        </w:rPr>
        <w:t>F.</w:t>
      </w:r>
      <w:r w:rsidRPr="00DF075A">
        <w:rPr>
          <w:snapToGrid w:val="0"/>
        </w:rPr>
        <w:tab/>
        <w:t>What will be the total gain of tobacco and corn if the countries specialize and trade?</w:t>
      </w:r>
    </w:p>
    <w:p w:rsidR="005B1FEC" w:rsidRPr="00DF075A" w:rsidRDefault="005B1FEC" w:rsidP="005B1FEC">
      <w:pPr>
        <w:jc w:val="both"/>
        <w:rPr>
          <w:snapToGrid w:val="0"/>
        </w:rPr>
      </w:pPr>
      <w:bookmarkStart w:id="1" w:name="_GoBack"/>
      <w:bookmarkEnd w:id="1"/>
    </w:p>
    <w:p w:rsidR="001E1389" w:rsidRDefault="001E1389" w:rsidP="005B1FEC"/>
    <w:sectPr w:rsidR="001E1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65027"/>
    <w:multiLevelType w:val="hybridMultilevel"/>
    <w:tmpl w:val="9DF8C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89"/>
    <w:rsid w:val="001E1389"/>
    <w:rsid w:val="005B1FEC"/>
    <w:rsid w:val="00CB2DDE"/>
    <w:rsid w:val="00E4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B1FEC"/>
    <w:pPr>
      <w:keepNext/>
      <w:spacing w:after="0" w:line="240" w:lineRule="auto"/>
      <w:ind w:right="-20"/>
      <w:outlineLvl w:val="0"/>
    </w:pPr>
    <w:rPr>
      <w:rFonts w:ascii="Arial" w:eastAsia="Times New Roman" w:hAnsi="Arial" w:cs="Arial"/>
      <w:b/>
      <w:bCs/>
      <w:snapToGrid w:val="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389"/>
    <w:pPr>
      <w:ind w:left="720"/>
      <w:contextualSpacing/>
    </w:pPr>
  </w:style>
  <w:style w:type="paragraph" w:customStyle="1" w:styleId="Outline2">
    <w:name w:val="Outline 2"/>
    <w:basedOn w:val="Normal"/>
    <w:rsid w:val="005B1FEC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autoSpaceDE w:val="0"/>
      <w:autoSpaceDN w:val="0"/>
      <w:spacing w:before="60" w:after="60" w:line="240" w:lineRule="auto"/>
      <w:ind w:left="1080" w:hanging="360"/>
      <w:outlineLvl w:val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5B1FEC"/>
    <w:rPr>
      <w:rFonts w:ascii="Arial" w:eastAsia="Times New Roman" w:hAnsi="Arial" w:cs="Arial"/>
      <w:b/>
      <w:bCs/>
      <w:snapToGrid w:val="0"/>
      <w:sz w:val="16"/>
      <w:szCs w:val="16"/>
    </w:rPr>
  </w:style>
  <w:style w:type="paragraph" w:styleId="Header">
    <w:name w:val="header"/>
    <w:basedOn w:val="Normal"/>
    <w:link w:val="HeaderChar"/>
    <w:rsid w:val="005B1FE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B1FE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B1FEC"/>
    <w:pPr>
      <w:keepNext/>
      <w:spacing w:after="0" w:line="240" w:lineRule="auto"/>
      <w:ind w:right="-20"/>
      <w:outlineLvl w:val="0"/>
    </w:pPr>
    <w:rPr>
      <w:rFonts w:ascii="Arial" w:eastAsia="Times New Roman" w:hAnsi="Arial" w:cs="Arial"/>
      <w:b/>
      <w:bCs/>
      <w:snapToGrid w:val="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389"/>
    <w:pPr>
      <w:ind w:left="720"/>
      <w:contextualSpacing/>
    </w:pPr>
  </w:style>
  <w:style w:type="paragraph" w:customStyle="1" w:styleId="Outline2">
    <w:name w:val="Outline 2"/>
    <w:basedOn w:val="Normal"/>
    <w:rsid w:val="005B1FEC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autoSpaceDE w:val="0"/>
      <w:autoSpaceDN w:val="0"/>
      <w:spacing w:before="60" w:after="60" w:line="240" w:lineRule="auto"/>
      <w:ind w:left="1080" w:hanging="360"/>
      <w:outlineLvl w:val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5B1FEC"/>
    <w:rPr>
      <w:rFonts w:ascii="Arial" w:eastAsia="Times New Roman" w:hAnsi="Arial" w:cs="Arial"/>
      <w:b/>
      <w:bCs/>
      <w:snapToGrid w:val="0"/>
      <w:sz w:val="16"/>
      <w:szCs w:val="16"/>
    </w:rPr>
  </w:style>
  <w:style w:type="paragraph" w:styleId="Header">
    <w:name w:val="header"/>
    <w:basedOn w:val="Normal"/>
    <w:link w:val="HeaderChar"/>
    <w:rsid w:val="005B1FE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B1FE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2013-08-28T18:41:00Z</dcterms:created>
  <dcterms:modified xsi:type="dcterms:W3CDTF">2013-08-28T19:02:00Z</dcterms:modified>
</cp:coreProperties>
</file>